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E1" w:rsidRPr="00EB6D04" w:rsidRDefault="002E6AE1" w:rsidP="002E6AE1">
      <w:pPr>
        <w:tabs>
          <w:tab w:val="left" w:pos="1845"/>
        </w:tabs>
        <w:jc w:val="center"/>
        <w:rPr>
          <w:rFonts w:ascii="Bernard MT Condensed" w:hAnsi="Bernard MT Condensed"/>
          <w:sz w:val="44"/>
        </w:rPr>
      </w:pPr>
    </w:p>
    <w:p w:rsidR="002E6AE1" w:rsidRDefault="002E6AE1" w:rsidP="002E6AE1">
      <w:pPr>
        <w:tabs>
          <w:tab w:val="left" w:pos="1845"/>
        </w:tabs>
      </w:pPr>
    </w:p>
    <w:p w:rsidR="002E6AE1" w:rsidRDefault="002E6AE1" w:rsidP="002E6AE1">
      <w:pPr>
        <w:tabs>
          <w:tab w:val="left" w:pos="1845"/>
        </w:tabs>
        <w:jc w:val="center"/>
        <w:rPr>
          <w:rFonts w:ascii="Bodoni MT Black" w:hAnsi="Bodoni MT Black"/>
          <w:sz w:val="96"/>
        </w:rPr>
      </w:pPr>
      <w:r w:rsidRPr="00EB6D04">
        <w:rPr>
          <w:rFonts w:ascii="Bodoni MT Black" w:hAnsi="Bodoni MT Black"/>
          <w:sz w:val="96"/>
        </w:rPr>
        <w:t xml:space="preserve">Plan </w:t>
      </w:r>
      <w:r>
        <w:rPr>
          <w:rFonts w:ascii="Bodoni MT Black" w:hAnsi="Bodoni MT Black"/>
          <w:sz w:val="96"/>
        </w:rPr>
        <w:t xml:space="preserve"> </w:t>
      </w:r>
      <w:r w:rsidR="00AB37CD">
        <w:rPr>
          <w:rFonts w:ascii="Bodoni MT Black" w:hAnsi="Bodoni MT Black"/>
          <w:sz w:val="96"/>
        </w:rPr>
        <w:t xml:space="preserve">Anual </w:t>
      </w:r>
      <w:r w:rsidRPr="00EB6D04">
        <w:rPr>
          <w:rFonts w:ascii="Bodoni MT Black" w:hAnsi="Bodoni MT Black"/>
          <w:sz w:val="96"/>
        </w:rPr>
        <w:t xml:space="preserve">de </w:t>
      </w:r>
      <w:r>
        <w:rPr>
          <w:rFonts w:ascii="Bodoni MT Black" w:hAnsi="Bodoni MT Black"/>
          <w:sz w:val="96"/>
        </w:rPr>
        <w:t xml:space="preserve"> </w:t>
      </w:r>
      <w:r w:rsidRPr="00EB6D04">
        <w:rPr>
          <w:rFonts w:ascii="Bodoni MT Black" w:hAnsi="Bodoni MT Black"/>
          <w:sz w:val="96"/>
        </w:rPr>
        <w:t>Trabajo</w:t>
      </w:r>
    </w:p>
    <w:p w:rsidR="002E6AE1" w:rsidRPr="00761DA3" w:rsidRDefault="002E6AE1" w:rsidP="002E6AE1">
      <w:pPr>
        <w:tabs>
          <w:tab w:val="left" w:pos="1845"/>
        </w:tabs>
        <w:jc w:val="center"/>
        <w:rPr>
          <w:rFonts w:ascii="Bodoni MT Black" w:hAnsi="Bodoni MT Black"/>
          <w:sz w:val="96"/>
        </w:rPr>
      </w:pPr>
      <w:r>
        <w:rPr>
          <w:rFonts w:ascii="Bodoni MT Black" w:hAnsi="Bodoni MT Black"/>
          <w:sz w:val="96"/>
        </w:rPr>
        <w:t>2019</w:t>
      </w:r>
    </w:p>
    <w:p w:rsidR="002E6AE1" w:rsidRDefault="002E6AE1" w:rsidP="002E6AE1">
      <w:pPr>
        <w:tabs>
          <w:tab w:val="left" w:pos="1845"/>
          <w:tab w:val="center" w:pos="4419"/>
          <w:tab w:val="left" w:pos="6405"/>
        </w:tabs>
        <w:rPr>
          <w:sz w:val="28"/>
        </w:rPr>
      </w:pPr>
      <w:bookmarkStart w:id="0" w:name="_GoBack"/>
      <w:bookmarkEnd w:id="0"/>
    </w:p>
    <w:p w:rsidR="002E6AE1" w:rsidRDefault="002E6AE1" w:rsidP="002E6AE1">
      <w:pPr>
        <w:tabs>
          <w:tab w:val="left" w:pos="1845"/>
          <w:tab w:val="center" w:pos="4419"/>
          <w:tab w:val="left" w:pos="6405"/>
        </w:tabs>
        <w:rPr>
          <w:sz w:val="28"/>
        </w:rPr>
      </w:pPr>
    </w:p>
    <w:p w:rsidR="002E6AE1" w:rsidRDefault="00B241B4" w:rsidP="002E6AE1">
      <w:pPr>
        <w:tabs>
          <w:tab w:val="left" w:pos="1845"/>
        </w:tabs>
        <w:jc w:val="center"/>
        <w:rPr>
          <w:rFonts w:ascii="Britannic Bold" w:hAnsi="Britannic Bold"/>
          <w:sz w:val="36"/>
        </w:rPr>
      </w:pPr>
      <w:r>
        <w:rPr>
          <w:rFonts w:ascii="Britannic Bold" w:hAnsi="Britannic Bold"/>
          <w:sz w:val="40"/>
        </w:rPr>
        <w:t>C. ALEJANDRA MOJICA VENANCIO</w:t>
      </w:r>
    </w:p>
    <w:p w:rsidR="00AB37CD" w:rsidRDefault="00AB37CD" w:rsidP="002E6AE1">
      <w:pPr>
        <w:tabs>
          <w:tab w:val="left" w:pos="1845"/>
        </w:tabs>
        <w:jc w:val="center"/>
        <w:rPr>
          <w:rFonts w:ascii="Britannic Bold" w:hAnsi="Britannic Bold"/>
          <w:sz w:val="36"/>
        </w:rPr>
      </w:pPr>
    </w:p>
    <w:p w:rsidR="00AB37CD" w:rsidRDefault="00AB37CD" w:rsidP="00AB37CD">
      <w:pPr>
        <w:tabs>
          <w:tab w:val="left" w:pos="1845"/>
        </w:tabs>
        <w:rPr>
          <w:rFonts w:ascii="Britannic Bold" w:hAnsi="Britannic Bold"/>
          <w:sz w:val="36"/>
        </w:rPr>
      </w:pPr>
    </w:p>
    <w:p w:rsidR="00AB37CD" w:rsidRPr="00761DA3" w:rsidRDefault="00AB37CD" w:rsidP="002E6AE1">
      <w:pPr>
        <w:tabs>
          <w:tab w:val="left" w:pos="1845"/>
        </w:tabs>
        <w:jc w:val="center"/>
        <w:rPr>
          <w:rFonts w:ascii="Britannic Bold" w:hAnsi="Britannic Bold"/>
          <w:sz w:val="36"/>
        </w:rPr>
      </w:pPr>
    </w:p>
    <w:p w:rsidR="00AB37CD" w:rsidRDefault="00AB37CD" w:rsidP="00AB37CD">
      <w:pPr>
        <w:tabs>
          <w:tab w:val="left" w:pos="1845"/>
        </w:tabs>
        <w:jc w:val="center"/>
        <w:rPr>
          <w:rFonts w:ascii="Edwardian Script ITC" w:hAnsi="Edwardian Script ITC"/>
          <w:sz w:val="56"/>
        </w:rPr>
      </w:pPr>
    </w:p>
    <w:p w:rsidR="00273B70" w:rsidRPr="00AB37CD" w:rsidRDefault="00273B70" w:rsidP="00AB37CD">
      <w:pPr>
        <w:tabs>
          <w:tab w:val="left" w:pos="1845"/>
        </w:tabs>
        <w:jc w:val="center"/>
        <w:rPr>
          <w:rFonts w:ascii="Edwardian Script ITC" w:hAnsi="Edwardian Script ITC"/>
          <w:sz w:val="56"/>
        </w:rPr>
      </w:pPr>
    </w:p>
    <w:p w:rsidR="002E6AE1" w:rsidRPr="009C18AB" w:rsidRDefault="002E6AE1" w:rsidP="002E6AE1">
      <w:pPr>
        <w:tabs>
          <w:tab w:val="left" w:pos="1845"/>
        </w:tabs>
        <w:jc w:val="center"/>
        <w:rPr>
          <w:rFonts w:ascii="Bodoni MT Black" w:hAnsi="Bodoni MT Black"/>
          <w:sz w:val="48"/>
        </w:rPr>
      </w:pPr>
      <w:r w:rsidRPr="009C18AB">
        <w:rPr>
          <w:rFonts w:ascii="Bodoni MT Black" w:hAnsi="Bodoni MT Black"/>
          <w:sz w:val="48"/>
        </w:rPr>
        <w:t>Índice</w:t>
      </w:r>
    </w:p>
    <w:p w:rsidR="002E6AE1" w:rsidRDefault="002E6AE1" w:rsidP="002E6AE1">
      <w:pPr>
        <w:tabs>
          <w:tab w:val="left" w:pos="1845"/>
        </w:tabs>
      </w:pPr>
    </w:p>
    <w:p w:rsidR="002E6AE1" w:rsidRDefault="002E6AE1" w:rsidP="002E6AE1">
      <w:pPr>
        <w:tabs>
          <w:tab w:val="left" w:pos="1845"/>
        </w:tabs>
        <w:rPr>
          <w:rFonts w:ascii="Baskerville Old Face" w:hAnsi="Baskerville Old Face"/>
          <w:sz w:val="32"/>
        </w:rPr>
      </w:pPr>
    </w:p>
    <w:p w:rsidR="002E6AE1" w:rsidRDefault="002E6AE1" w:rsidP="002E6AE1">
      <w:pPr>
        <w:pStyle w:val="Prrafodelista"/>
        <w:numPr>
          <w:ilvl w:val="0"/>
          <w:numId w:val="3"/>
        </w:numPr>
        <w:tabs>
          <w:tab w:val="left" w:pos="1845"/>
        </w:tabs>
        <w:rPr>
          <w:rFonts w:ascii="Baskerville Old Face" w:hAnsi="Baskerville Old Face"/>
          <w:sz w:val="32"/>
        </w:rPr>
      </w:pPr>
      <w:r w:rsidRPr="001D11E7">
        <w:rPr>
          <w:rFonts w:ascii="Baskerville Old Face" w:hAnsi="Baskerville Old Face"/>
          <w:sz w:val="32"/>
        </w:rPr>
        <w:lastRenderedPageBreak/>
        <w:t>Introducción</w:t>
      </w:r>
    </w:p>
    <w:p w:rsidR="002E6AE1" w:rsidRPr="001D11E7" w:rsidRDefault="002E6AE1" w:rsidP="002E6AE1">
      <w:pPr>
        <w:pStyle w:val="Prrafodelista"/>
        <w:numPr>
          <w:ilvl w:val="1"/>
          <w:numId w:val="3"/>
        </w:numPr>
        <w:tabs>
          <w:tab w:val="left" w:pos="1845"/>
        </w:tabs>
        <w:rPr>
          <w:rFonts w:ascii="Baskerville Old Face" w:hAnsi="Baskerville Old Face"/>
          <w:sz w:val="32"/>
        </w:rPr>
      </w:pPr>
      <w:r w:rsidRPr="001D11E7">
        <w:rPr>
          <w:rFonts w:ascii="Baskerville Old Face" w:hAnsi="Baskerville Old Face"/>
          <w:sz w:val="32"/>
        </w:rPr>
        <w:t>Misión</w:t>
      </w:r>
    </w:p>
    <w:p w:rsidR="002E6AE1" w:rsidRPr="001D11E7" w:rsidRDefault="002E6AE1" w:rsidP="002E6AE1">
      <w:pPr>
        <w:pStyle w:val="Prrafodelista"/>
        <w:numPr>
          <w:ilvl w:val="1"/>
          <w:numId w:val="3"/>
        </w:numPr>
        <w:tabs>
          <w:tab w:val="left" w:pos="1845"/>
        </w:tabs>
        <w:rPr>
          <w:rFonts w:ascii="Baskerville Old Face" w:hAnsi="Baskerville Old Face"/>
          <w:sz w:val="32"/>
        </w:rPr>
      </w:pPr>
      <w:r w:rsidRPr="001D11E7">
        <w:rPr>
          <w:rFonts w:ascii="Baskerville Old Face" w:hAnsi="Baskerville Old Face"/>
          <w:sz w:val="32"/>
        </w:rPr>
        <w:t>Visión</w:t>
      </w:r>
    </w:p>
    <w:p w:rsidR="002E6AE1" w:rsidRDefault="002E6AE1" w:rsidP="002E6AE1">
      <w:pPr>
        <w:pStyle w:val="Prrafodelista"/>
        <w:numPr>
          <w:ilvl w:val="1"/>
          <w:numId w:val="3"/>
        </w:numPr>
        <w:tabs>
          <w:tab w:val="left" w:pos="1845"/>
        </w:tabs>
        <w:rPr>
          <w:rFonts w:ascii="Baskerville Old Face" w:hAnsi="Baskerville Old Face"/>
          <w:sz w:val="32"/>
        </w:rPr>
      </w:pPr>
      <w:r w:rsidRPr="001D11E7">
        <w:rPr>
          <w:rFonts w:ascii="Baskerville Old Face" w:hAnsi="Baskerville Old Face"/>
          <w:sz w:val="32"/>
        </w:rPr>
        <w:t>Propósito</w:t>
      </w:r>
    </w:p>
    <w:p w:rsidR="002E6AE1" w:rsidRPr="00E53223" w:rsidRDefault="002E6AE1" w:rsidP="002E6AE1">
      <w:pPr>
        <w:tabs>
          <w:tab w:val="left" w:pos="1845"/>
        </w:tabs>
        <w:rPr>
          <w:rFonts w:ascii="Baskerville Old Face" w:hAnsi="Baskerville Old Face"/>
          <w:sz w:val="32"/>
        </w:rPr>
      </w:pPr>
    </w:p>
    <w:p w:rsidR="002E6AE1" w:rsidRDefault="002E6AE1" w:rsidP="002E6AE1">
      <w:pPr>
        <w:pStyle w:val="Prrafodelista"/>
        <w:numPr>
          <w:ilvl w:val="0"/>
          <w:numId w:val="3"/>
        </w:numPr>
        <w:tabs>
          <w:tab w:val="left" w:pos="1845"/>
        </w:tabs>
        <w:rPr>
          <w:rFonts w:ascii="Baskerville Old Face" w:hAnsi="Baskerville Old Face"/>
          <w:sz w:val="32"/>
        </w:rPr>
      </w:pPr>
      <w:r>
        <w:rPr>
          <w:rFonts w:ascii="Baskerville Old Face" w:hAnsi="Baskerville Old Face"/>
          <w:sz w:val="32"/>
        </w:rPr>
        <w:t>Cronograma</w:t>
      </w:r>
    </w:p>
    <w:p w:rsidR="002E6AE1" w:rsidRDefault="002E6AE1" w:rsidP="002E6AE1">
      <w:pPr>
        <w:pStyle w:val="Prrafodelista"/>
        <w:numPr>
          <w:ilvl w:val="1"/>
          <w:numId w:val="3"/>
        </w:numPr>
        <w:tabs>
          <w:tab w:val="left" w:pos="1845"/>
        </w:tabs>
        <w:rPr>
          <w:rFonts w:ascii="Baskerville Old Face" w:hAnsi="Baskerville Old Face"/>
          <w:sz w:val="32"/>
        </w:rPr>
      </w:pPr>
      <w:r>
        <w:rPr>
          <w:rFonts w:ascii="Baskerville Old Face" w:hAnsi="Baskerville Old Face"/>
          <w:sz w:val="32"/>
        </w:rPr>
        <w:t>Objetivo General</w:t>
      </w:r>
    </w:p>
    <w:p w:rsidR="002E6AE1" w:rsidRDefault="002E6AE1" w:rsidP="002E6AE1">
      <w:pPr>
        <w:pStyle w:val="Prrafodelista"/>
        <w:numPr>
          <w:ilvl w:val="1"/>
          <w:numId w:val="3"/>
        </w:numPr>
        <w:tabs>
          <w:tab w:val="left" w:pos="1845"/>
        </w:tabs>
        <w:rPr>
          <w:rFonts w:ascii="Baskerville Old Face" w:hAnsi="Baskerville Old Face"/>
          <w:sz w:val="32"/>
        </w:rPr>
      </w:pPr>
      <w:r>
        <w:rPr>
          <w:rFonts w:ascii="Baskerville Old Face" w:hAnsi="Baskerville Old Face"/>
          <w:sz w:val="32"/>
        </w:rPr>
        <w:t>Línea de Acción</w:t>
      </w:r>
    </w:p>
    <w:p w:rsidR="002E6AE1" w:rsidRDefault="002E6AE1" w:rsidP="002E6AE1">
      <w:pPr>
        <w:pStyle w:val="Prrafodelista"/>
        <w:numPr>
          <w:ilvl w:val="1"/>
          <w:numId w:val="3"/>
        </w:numPr>
        <w:tabs>
          <w:tab w:val="left" w:pos="1845"/>
        </w:tabs>
        <w:rPr>
          <w:rFonts w:ascii="Baskerville Old Face" w:hAnsi="Baskerville Old Face"/>
          <w:sz w:val="32"/>
        </w:rPr>
      </w:pPr>
      <w:r>
        <w:rPr>
          <w:rFonts w:ascii="Baskerville Old Face" w:hAnsi="Baskerville Old Face"/>
          <w:sz w:val="32"/>
        </w:rPr>
        <w:t>Meta</w:t>
      </w:r>
    </w:p>
    <w:p w:rsidR="002E6AE1" w:rsidRDefault="002E6AE1" w:rsidP="002E6AE1">
      <w:pPr>
        <w:pStyle w:val="Prrafodelista"/>
        <w:numPr>
          <w:ilvl w:val="1"/>
          <w:numId w:val="3"/>
        </w:numPr>
        <w:tabs>
          <w:tab w:val="left" w:pos="1845"/>
        </w:tabs>
        <w:rPr>
          <w:rFonts w:ascii="Baskerville Old Face" w:hAnsi="Baskerville Old Face"/>
          <w:sz w:val="32"/>
        </w:rPr>
      </w:pPr>
      <w:r>
        <w:rPr>
          <w:rFonts w:ascii="Baskerville Old Face" w:hAnsi="Baskerville Old Face"/>
          <w:sz w:val="32"/>
        </w:rPr>
        <w:t>Actividades</w:t>
      </w:r>
    </w:p>
    <w:p w:rsidR="002E6AE1" w:rsidRDefault="002E6AE1" w:rsidP="002E6AE1">
      <w:pPr>
        <w:pStyle w:val="Prrafodelista"/>
        <w:numPr>
          <w:ilvl w:val="1"/>
          <w:numId w:val="3"/>
        </w:numPr>
        <w:tabs>
          <w:tab w:val="left" w:pos="1845"/>
        </w:tabs>
        <w:rPr>
          <w:rFonts w:ascii="Baskerville Old Face" w:hAnsi="Baskerville Old Face"/>
          <w:sz w:val="32"/>
        </w:rPr>
      </w:pPr>
      <w:r>
        <w:rPr>
          <w:rFonts w:ascii="Baskerville Old Face" w:hAnsi="Baskerville Old Face"/>
          <w:sz w:val="32"/>
        </w:rPr>
        <w:t>Recursos que se Utilizaran</w:t>
      </w:r>
    </w:p>
    <w:p w:rsidR="002E6AE1" w:rsidRDefault="002E6AE1" w:rsidP="002E6AE1">
      <w:pPr>
        <w:pStyle w:val="Prrafodelista"/>
        <w:numPr>
          <w:ilvl w:val="1"/>
          <w:numId w:val="3"/>
        </w:numPr>
        <w:tabs>
          <w:tab w:val="left" w:pos="1845"/>
        </w:tabs>
        <w:rPr>
          <w:rFonts w:ascii="Baskerville Old Face" w:hAnsi="Baskerville Old Face"/>
          <w:sz w:val="32"/>
        </w:rPr>
      </w:pPr>
      <w:r>
        <w:rPr>
          <w:rFonts w:ascii="Baskerville Old Face" w:hAnsi="Baskerville Old Face"/>
          <w:sz w:val="32"/>
        </w:rPr>
        <w:t>Costo Aproximado</w:t>
      </w:r>
    </w:p>
    <w:p w:rsidR="002E6AE1" w:rsidRDefault="002E6AE1" w:rsidP="002E6AE1">
      <w:pPr>
        <w:pStyle w:val="Prrafodelista"/>
        <w:numPr>
          <w:ilvl w:val="1"/>
          <w:numId w:val="3"/>
        </w:numPr>
        <w:tabs>
          <w:tab w:val="left" w:pos="1845"/>
        </w:tabs>
        <w:rPr>
          <w:rFonts w:ascii="Baskerville Old Face" w:hAnsi="Baskerville Old Face"/>
          <w:sz w:val="32"/>
        </w:rPr>
      </w:pPr>
      <w:r>
        <w:rPr>
          <w:rFonts w:ascii="Baskerville Old Face" w:hAnsi="Baskerville Old Face"/>
          <w:sz w:val="32"/>
        </w:rPr>
        <w:t>Periodo de Realización</w:t>
      </w:r>
    </w:p>
    <w:p w:rsidR="002E6AE1" w:rsidRDefault="002E6AE1" w:rsidP="002E6AE1">
      <w:pPr>
        <w:pStyle w:val="Prrafodelista"/>
        <w:numPr>
          <w:ilvl w:val="1"/>
          <w:numId w:val="3"/>
        </w:numPr>
        <w:tabs>
          <w:tab w:val="left" w:pos="1845"/>
        </w:tabs>
        <w:rPr>
          <w:rFonts w:ascii="Baskerville Old Face" w:hAnsi="Baskerville Old Face"/>
          <w:sz w:val="32"/>
        </w:rPr>
      </w:pPr>
      <w:r>
        <w:rPr>
          <w:rFonts w:ascii="Baskerville Old Face" w:hAnsi="Baskerville Old Face"/>
          <w:sz w:val="32"/>
        </w:rPr>
        <w:t>No. De Beneficiarios</w:t>
      </w:r>
    </w:p>
    <w:p w:rsidR="002E6AE1" w:rsidRPr="004664AE" w:rsidRDefault="002E6AE1" w:rsidP="002E6AE1">
      <w:pPr>
        <w:pStyle w:val="Prrafodelista"/>
        <w:tabs>
          <w:tab w:val="left" w:pos="1845"/>
        </w:tabs>
        <w:rPr>
          <w:rFonts w:ascii="Baskerville Old Face" w:hAnsi="Baskerville Old Face"/>
          <w:sz w:val="32"/>
        </w:rPr>
      </w:pPr>
    </w:p>
    <w:p w:rsidR="002E6AE1" w:rsidRPr="00E53223" w:rsidRDefault="002E6AE1" w:rsidP="002E6AE1">
      <w:pPr>
        <w:pStyle w:val="Prrafodelista"/>
        <w:tabs>
          <w:tab w:val="left" w:pos="1845"/>
        </w:tabs>
        <w:ind w:left="360"/>
        <w:rPr>
          <w:rFonts w:ascii="Baskerville Old Face" w:hAnsi="Baskerville Old Face"/>
          <w:sz w:val="32"/>
        </w:rPr>
      </w:pPr>
    </w:p>
    <w:p w:rsidR="002E6AE1" w:rsidRDefault="002E6AE1" w:rsidP="002E6AE1">
      <w:pPr>
        <w:tabs>
          <w:tab w:val="left" w:pos="1845"/>
        </w:tabs>
        <w:rPr>
          <w:rFonts w:ascii="Baskerville Old Face" w:hAnsi="Baskerville Old Face"/>
          <w:sz w:val="32"/>
        </w:rPr>
      </w:pPr>
    </w:p>
    <w:p w:rsidR="002E6AE1" w:rsidRDefault="002E6AE1" w:rsidP="002E6AE1">
      <w:pPr>
        <w:tabs>
          <w:tab w:val="left" w:pos="1845"/>
        </w:tabs>
        <w:rPr>
          <w:rFonts w:ascii="Baskerville Old Face" w:hAnsi="Baskerville Old Face"/>
          <w:sz w:val="32"/>
        </w:rPr>
      </w:pPr>
    </w:p>
    <w:p w:rsidR="002E6AE1" w:rsidRDefault="002E6AE1" w:rsidP="002E6AE1">
      <w:pPr>
        <w:tabs>
          <w:tab w:val="left" w:pos="1845"/>
        </w:tabs>
        <w:rPr>
          <w:rFonts w:ascii="Baskerville Old Face" w:hAnsi="Baskerville Old Face"/>
          <w:sz w:val="32"/>
        </w:rPr>
      </w:pPr>
    </w:p>
    <w:p w:rsidR="002E6AE1" w:rsidRDefault="002E6AE1" w:rsidP="002E6AE1">
      <w:pPr>
        <w:tabs>
          <w:tab w:val="left" w:pos="1845"/>
        </w:tabs>
        <w:rPr>
          <w:rFonts w:ascii="Baskerville Old Face" w:hAnsi="Baskerville Old Face"/>
          <w:sz w:val="32"/>
        </w:rPr>
      </w:pPr>
    </w:p>
    <w:p w:rsidR="002E6AE1" w:rsidRDefault="002E6AE1" w:rsidP="002E6AE1">
      <w:pPr>
        <w:tabs>
          <w:tab w:val="left" w:pos="1845"/>
        </w:tabs>
        <w:rPr>
          <w:rFonts w:ascii="Baskerville Old Face" w:hAnsi="Baskerville Old Face"/>
          <w:sz w:val="32"/>
        </w:rPr>
      </w:pPr>
    </w:p>
    <w:p w:rsidR="002E6AE1" w:rsidRDefault="002E6AE1" w:rsidP="002E6AE1">
      <w:pPr>
        <w:tabs>
          <w:tab w:val="left" w:pos="1845"/>
        </w:tabs>
        <w:jc w:val="center"/>
        <w:rPr>
          <w:rFonts w:ascii="Bodoni MT Black" w:hAnsi="Bodoni MT Black"/>
          <w:sz w:val="40"/>
        </w:rPr>
      </w:pPr>
    </w:p>
    <w:p w:rsidR="002E6AE1" w:rsidRDefault="002E6AE1" w:rsidP="002E6AE1">
      <w:pPr>
        <w:tabs>
          <w:tab w:val="left" w:pos="1845"/>
        </w:tabs>
        <w:jc w:val="center"/>
        <w:rPr>
          <w:rFonts w:ascii="Bodoni MT Black" w:hAnsi="Bodoni MT Black"/>
          <w:sz w:val="40"/>
        </w:rPr>
      </w:pPr>
      <w:r w:rsidRPr="009C5B8A">
        <w:rPr>
          <w:rFonts w:ascii="Bodoni MT Black" w:hAnsi="Bodoni MT Black"/>
          <w:sz w:val="40"/>
        </w:rPr>
        <w:t>Introducción</w:t>
      </w:r>
    </w:p>
    <w:p w:rsidR="002E6AE1" w:rsidRPr="009C5B8A" w:rsidRDefault="002E6AE1" w:rsidP="002E6AE1">
      <w:pPr>
        <w:tabs>
          <w:tab w:val="left" w:pos="1845"/>
        </w:tabs>
        <w:jc w:val="center"/>
        <w:rPr>
          <w:rFonts w:ascii="Bodoni MT Black" w:hAnsi="Bodoni MT Black"/>
          <w:sz w:val="40"/>
        </w:rPr>
      </w:pPr>
    </w:p>
    <w:p w:rsidR="002E6AE1" w:rsidRDefault="002E6AE1" w:rsidP="00B241B4">
      <w:pPr>
        <w:tabs>
          <w:tab w:val="left" w:pos="1845"/>
        </w:tabs>
        <w:jc w:val="both"/>
        <w:rPr>
          <w:rFonts w:ascii="Baskerville Old Face" w:hAnsi="Baskerville Old Face"/>
          <w:sz w:val="32"/>
        </w:rPr>
      </w:pPr>
      <w:r>
        <w:rPr>
          <w:rFonts w:ascii="Baskerville Old Face" w:hAnsi="Baskerville Old Face"/>
          <w:sz w:val="32"/>
        </w:rPr>
        <w:lastRenderedPageBreak/>
        <w:t xml:space="preserve"> </w:t>
      </w:r>
      <w:proofErr w:type="spellStart"/>
      <w:r w:rsidR="00AB37CD">
        <w:rPr>
          <w:rFonts w:ascii="Baskerville Old Face" w:hAnsi="Baskerville Old Face"/>
          <w:sz w:val="32"/>
        </w:rPr>
        <w:t>Tlalchapa</w:t>
      </w:r>
      <w:proofErr w:type="spellEnd"/>
      <w:r w:rsidR="00B241B4">
        <w:rPr>
          <w:rFonts w:ascii="Baskerville Old Face" w:hAnsi="Baskerville Old Face"/>
          <w:sz w:val="32"/>
        </w:rPr>
        <w:t xml:space="preserve"> es uno de los municipios que tiene un número de personas de mayor edad que se encuentran sin apoyo de familiares por lo cual recurren al Ayuntamiento para que se les proporcione algún apoyo económico y de salud. </w:t>
      </w:r>
    </w:p>
    <w:p w:rsidR="002E6AE1" w:rsidRDefault="002E6AE1" w:rsidP="002E6AE1">
      <w:pPr>
        <w:tabs>
          <w:tab w:val="left" w:pos="1845"/>
        </w:tabs>
        <w:rPr>
          <w:rFonts w:ascii="Baskerville Old Face" w:hAnsi="Baskerville Old Face"/>
          <w:sz w:val="32"/>
        </w:rPr>
      </w:pPr>
    </w:p>
    <w:p w:rsidR="002E6AE1" w:rsidRDefault="002E6AE1" w:rsidP="002E6AE1">
      <w:pPr>
        <w:tabs>
          <w:tab w:val="left" w:pos="1845"/>
        </w:tabs>
        <w:jc w:val="center"/>
        <w:rPr>
          <w:rFonts w:ascii="Bodoni MT Black" w:hAnsi="Bodoni MT Black"/>
          <w:sz w:val="40"/>
        </w:rPr>
      </w:pPr>
      <w:r w:rsidRPr="009C5B8A">
        <w:rPr>
          <w:rFonts w:ascii="Bodoni MT Black" w:hAnsi="Bodoni MT Black"/>
          <w:sz w:val="40"/>
        </w:rPr>
        <w:t>Misión</w:t>
      </w:r>
    </w:p>
    <w:p w:rsidR="002E6AE1" w:rsidRDefault="002E6AE1" w:rsidP="002E6AE1">
      <w:pPr>
        <w:tabs>
          <w:tab w:val="left" w:pos="1845"/>
        </w:tabs>
        <w:rPr>
          <w:rFonts w:ascii="Baskerville Old Face" w:hAnsi="Baskerville Old Face"/>
          <w:sz w:val="32"/>
        </w:rPr>
      </w:pPr>
    </w:p>
    <w:p w:rsidR="002E6AE1" w:rsidRDefault="00B241B4" w:rsidP="002E6AE1">
      <w:pPr>
        <w:tabs>
          <w:tab w:val="left" w:pos="1845"/>
        </w:tabs>
        <w:jc w:val="both"/>
        <w:rPr>
          <w:rFonts w:ascii="Baskerville Old Face" w:hAnsi="Baskerville Old Face"/>
          <w:sz w:val="32"/>
        </w:rPr>
      </w:pPr>
      <w:r>
        <w:rPr>
          <w:rFonts w:ascii="Baskerville Old Face" w:hAnsi="Baskerville Old Face"/>
          <w:sz w:val="32"/>
        </w:rPr>
        <w:t xml:space="preserve">Ayudar a la población más vulnerable sobre todo a las personas de mayor edad, que en su caso son los que más </w:t>
      </w:r>
      <w:proofErr w:type="gramStart"/>
      <w:r w:rsidR="00AD2EFF">
        <w:rPr>
          <w:rFonts w:ascii="Baskerville Old Face" w:hAnsi="Baskerville Old Face"/>
          <w:sz w:val="32"/>
        </w:rPr>
        <w:t>necesitan</w:t>
      </w:r>
      <w:proofErr w:type="gramEnd"/>
      <w:r w:rsidR="00AD2EFF">
        <w:rPr>
          <w:rFonts w:ascii="Baskerville Old Face" w:hAnsi="Baskerville Old Face"/>
          <w:sz w:val="32"/>
        </w:rPr>
        <w:t xml:space="preserve"> apoyo, además de las </w:t>
      </w:r>
      <w:r>
        <w:rPr>
          <w:rFonts w:ascii="Baskerville Old Face" w:hAnsi="Baskerville Old Face"/>
          <w:sz w:val="32"/>
        </w:rPr>
        <w:t xml:space="preserve"> personas con capacidades diferentes.</w:t>
      </w:r>
    </w:p>
    <w:p w:rsidR="002E6AE1" w:rsidRDefault="002E6AE1" w:rsidP="00AD2EFF">
      <w:pPr>
        <w:tabs>
          <w:tab w:val="left" w:pos="1845"/>
        </w:tabs>
        <w:rPr>
          <w:rFonts w:ascii="Bodoni MT Black" w:hAnsi="Bodoni MT Black"/>
          <w:sz w:val="40"/>
        </w:rPr>
      </w:pPr>
    </w:p>
    <w:p w:rsidR="002E6AE1" w:rsidRDefault="002E6AE1" w:rsidP="002E6AE1">
      <w:pPr>
        <w:tabs>
          <w:tab w:val="left" w:pos="1845"/>
        </w:tabs>
        <w:jc w:val="center"/>
        <w:rPr>
          <w:rFonts w:ascii="Bodoni MT Black" w:hAnsi="Bodoni MT Black"/>
          <w:sz w:val="40"/>
        </w:rPr>
      </w:pPr>
      <w:r w:rsidRPr="009C5B8A">
        <w:rPr>
          <w:rFonts w:ascii="Bodoni MT Black" w:hAnsi="Bodoni MT Black"/>
          <w:sz w:val="40"/>
        </w:rPr>
        <w:t>Visión</w:t>
      </w:r>
    </w:p>
    <w:p w:rsidR="002E6AE1" w:rsidRPr="009C5B8A" w:rsidRDefault="002E6AE1" w:rsidP="002E6AE1">
      <w:pPr>
        <w:tabs>
          <w:tab w:val="left" w:pos="1845"/>
        </w:tabs>
        <w:jc w:val="center"/>
        <w:rPr>
          <w:rFonts w:ascii="Bodoni MT Black" w:hAnsi="Bodoni MT Black"/>
          <w:sz w:val="40"/>
        </w:rPr>
      </w:pPr>
    </w:p>
    <w:p w:rsidR="002E6AE1" w:rsidRDefault="00AD2EFF" w:rsidP="002E6AE1">
      <w:pPr>
        <w:tabs>
          <w:tab w:val="left" w:pos="1845"/>
        </w:tabs>
        <w:jc w:val="both"/>
        <w:rPr>
          <w:rFonts w:ascii="Baskerville Old Face" w:hAnsi="Baskerville Old Face"/>
          <w:sz w:val="32"/>
        </w:rPr>
      </w:pPr>
      <w:r>
        <w:rPr>
          <w:rFonts w:ascii="Baskerville Old Face" w:hAnsi="Baskerville Old Face"/>
          <w:sz w:val="32"/>
        </w:rPr>
        <w:t xml:space="preserve">Ser una de las direcciones del Ayuntamiento de </w:t>
      </w:r>
      <w:proofErr w:type="spellStart"/>
      <w:r>
        <w:rPr>
          <w:rFonts w:ascii="Baskerville Old Face" w:hAnsi="Baskerville Old Face"/>
          <w:sz w:val="32"/>
        </w:rPr>
        <w:t>Tlalchapa</w:t>
      </w:r>
      <w:proofErr w:type="spellEnd"/>
      <w:r>
        <w:rPr>
          <w:rFonts w:ascii="Baskerville Old Face" w:hAnsi="Baskerville Old Face"/>
          <w:sz w:val="32"/>
        </w:rPr>
        <w:t xml:space="preserve">, con una de las responsabilidades sociales más comprometidas con la población en general.  </w:t>
      </w:r>
    </w:p>
    <w:p w:rsidR="002E6AE1" w:rsidRDefault="002E6AE1" w:rsidP="00AD2EFF">
      <w:pPr>
        <w:tabs>
          <w:tab w:val="left" w:pos="1845"/>
        </w:tabs>
        <w:rPr>
          <w:rFonts w:ascii="Bodoni MT Black" w:hAnsi="Bodoni MT Black"/>
          <w:sz w:val="40"/>
          <w:szCs w:val="40"/>
        </w:rPr>
      </w:pPr>
    </w:p>
    <w:p w:rsidR="002E6AE1" w:rsidRDefault="002E6AE1" w:rsidP="002E6AE1">
      <w:pPr>
        <w:tabs>
          <w:tab w:val="left" w:pos="1845"/>
        </w:tabs>
        <w:jc w:val="center"/>
        <w:rPr>
          <w:rFonts w:ascii="Bodoni MT Black" w:hAnsi="Bodoni MT Black"/>
          <w:sz w:val="40"/>
          <w:szCs w:val="40"/>
        </w:rPr>
      </w:pPr>
      <w:r w:rsidRPr="009C5B8A">
        <w:rPr>
          <w:rFonts w:ascii="Bodoni MT Black" w:hAnsi="Bodoni MT Black"/>
          <w:sz w:val="40"/>
          <w:szCs w:val="40"/>
        </w:rPr>
        <w:t>Propósito</w:t>
      </w:r>
    </w:p>
    <w:p w:rsidR="002E6AE1" w:rsidRDefault="00AD2EFF" w:rsidP="002E6AE1">
      <w:pPr>
        <w:tabs>
          <w:tab w:val="left" w:pos="1845"/>
        </w:tabs>
        <w:jc w:val="both"/>
        <w:rPr>
          <w:rFonts w:ascii="Baskerville Old Face" w:hAnsi="Baskerville Old Face"/>
          <w:sz w:val="32"/>
        </w:rPr>
      </w:pPr>
      <w:r>
        <w:rPr>
          <w:rFonts w:ascii="Baskerville Old Face" w:hAnsi="Baskerville Old Face"/>
          <w:sz w:val="32"/>
        </w:rPr>
        <w:t>Cumplir con tiempo y forma con cada una de las actividades que se realizaran de acuerdo al Plan Anual de Trabajo.</w:t>
      </w:r>
    </w:p>
    <w:p w:rsidR="00FB17F0" w:rsidRPr="00816348" w:rsidRDefault="00FB17F0" w:rsidP="00816348"/>
    <w:sectPr w:rsidR="00FB17F0" w:rsidRPr="00816348" w:rsidSect="005652FE">
      <w:headerReference w:type="default" r:id="rId7"/>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DE0" w:rsidRDefault="009A3DE0" w:rsidP="005652FE">
      <w:pPr>
        <w:spacing w:after="0" w:line="240" w:lineRule="auto"/>
      </w:pPr>
      <w:r>
        <w:separator/>
      </w:r>
    </w:p>
  </w:endnote>
  <w:endnote w:type="continuationSeparator" w:id="0">
    <w:p w:rsidR="009A3DE0" w:rsidRDefault="009A3DE0" w:rsidP="0056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DE0" w:rsidRDefault="009A3DE0" w:rsidP="005652FE">
      <w:pPr>
        <w:spacing w:after="0" w:line="240" w:lineRule="auto"/>
      </w:pPr>
      <w:r>
        <w:separator/>
      </w:r>
    </w:p>
  </w:footnote>
  <w:footnote w:type="continuationSeparator" w:id="0">
    <w:p w:rsidR="009A3DE0" w:rsidRDefault="009A3DE0" w:rsidP="00565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2FE" w:rsidRPr="005652FE" w:rsidRDefault="007D03D1" w:rsidP="005652FE">
    <w:pPr>
      <w:pStyle w:val="Encabezado"/>
      <w:jc w:val="center"/>
      <w:rPr>
        <w:b/>
      </w:rPr>
    </w:pPr>
    <w:r>
      <w:rPr>
        <w:noProof/>
        <w:lang w:val="es-ES" w:eastAsia="es-ES"/>
      </w:rPr>
      <w:drawing>
        <wp:anchor distT="0" distB="0" distL="114300" distR="114300" simplePos="0" relativeHeight="251659264" behindDoc="0" locked="0" layoutInCell="1" allowOverlap="1" wp14:anchorId="16D507FB" wp14:editId="059FDB5D">
          <wp:simplePos x="0" y="0"/>
          <wp:positionH relativeFrom="margin">
            <wp:posOffset>-426720</wp:posOffset>
          </wp:positionH>
          <wp:positionV relativeFrom="topMargin">
            <wp:posOffset>78932</wp:posOffset>
          </wp:positionV>
          <wp:extent cx="1014095" cy="1014095"/>
          <wp:effectExtent l="0" t="0" r="0" b="0"/>
          <wp:wrapSquare wrapText="bothSides"/>
          <wp:docPr id="36" name="Imagen 3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1014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2FE">
      <w:rPr>
        <w:noProof/>
        <w:lang w:val="es-ES" w:eastAsia="es-ES"/>
      </w:rPr>
      <w:drawing>
        <wp:anchor distT="0" distB="0" distL="114300" distR="114300" simplePos="0" relativeHeight="251658240" behindDoc="0" locked="0" layoutInCell="1" allowOverlap="1" wp14:anchorId="25042F05" wp14:editId="2C8C8911">
          <wp:simplePos x="0" y="0"/>
          <wp:positionH relativeFrom="margin">
            <wp:posOffset>5035294</wp:posOffset>
          </wp:positionH>
          <wp:positionV relativeFrom="margin">
            <wp:posOffset>-1438424</wp:posOffset>
          </wp:positionV>
          <wp:extent cx="1023620" cy="1278890"/>
          <wp:effectExtent l="0" t="0" r="5080" b="0"/>
          <wp:wrapSquare wrapText="bothSides"/>
          <wp:docPr id="35" name="Imagen 35" descr="Resultado de imagen para guerrer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guerrero gobierno del esta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3620" cy="1278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2FE" w:rsidRPr="005652FE">
      <w:rPr>
        <w:b/>
        <w:sz w:val="24"/>
      </w:rPr>
      <w:t>H. AYUNTAMIENTO MUNICIPAL CONSTITUCIONAL</w:t>
    </w:r>
  </w:p>
  <w:p w:rsidR="005652FE" w:rsidRPr="005652FE" w:rsidRDefault="005652FE" w:rsidP="005652FE">
    <w:pPr>
      <w:pStyle w:val="Encabezado"/>
      <w:jc w:val="center"/>
      <w:rPr>
        <w:b/>
      </w:rPr>
    </w:pPr>
    <w:r w:rsidRPr="005652FE">
      <w:rPr>
        <w:b/>
        <w:sz w:val="28"/>
      </w:rPr>
      <w:t>TLALCHAPA, GRO.</w:t>
    </w:r>
  </w:p>
  <w:p w:rsidR="00111106" w:rsidRDefault="00111106" w:rsidP="00111106">
    <w:pPr>
      <w:pStyle w:val="Encabezado"/>
      <w:jc w:val="center"/>
      <w:rPr>
        <w:i/>
        <w:sz w:val="28"/>
      </w:rPr>
    </w:pPr>
    <w:r>
      <w:rPr>
        <w:i/>
        <w:sz w:val="28"/>
      </w:rPr>
      <w:t>DIRECCION DE GRUPOS VULNERABLES</w:t>
    </w:r>
  </w:p>
  <w:p w:rsidR="007D03D1" w:rsidRDefault="007D03D1" w:rsidP="005652FE">
    <w:pPr>
      <w:pStyle w:val="Encabezado"/>
      <w:jc w:val="center"/>
      <w:rPr>
        <w:i/>
        <w:sz w:val="28"/>
      </w:rPr>
    </w:pPr>
    <w:r>
      <w:rPr>
        <w:noProof/>
        <w:lang w:val="es-ES" w:eastAsia="es-ES"/>
      </w:rPr>
      <mc:AlternateContent>
        <mc:Choice Requires="wps">
          <w:drawing>
            <wp:anchor distT="0" distB="0" distL="114300" distR="114300" simplePos="0" relativeHeight="251661312" behindDoc="0" locked="0" layoutInCell="1" allowOverlap="1" wp14:anchorId="07406A22" wp14:editId="4D344882">
              <wp:simplePos x="0" y="0"/>
              <wp:positionH relativeFrom="margin">
                <wp:posOffset>-542253</wp:posOffset>
              </wp:positionH>
              <wp:positionV relativeFrom="paragraph">
                <wp:posOffset>89487</wp:posOffset>
              </wp:positionV>
              <wp:extent cx="6602229" cy="0"/>
              <wp:effectExtent l="38100" t="19050" r="65405" b="114300"/>
              <wp:wrapNone/>
              <wp:docPr id="38" name="Conector recto 38"/>
              <wp:cNvGraphicFramePr/>
              <a:graphic xmlns:a="http://schemas.openxmlformats.org/drawingml/2006/main">
                <a:graphicData uri="http://schemas.microsoft.com/office/word/2010/wordprocessingShape">
                  <wps:wsp>
                    <wps:cNvCnPr/>
                    <wps:spPr>
                      <a:xfrm flipV="1">
                        <a:off x="0" y="0"/>
                        <a:ext cx="6602229" cy="0"/>
                      </a:xfrm>
                      <a:prstGeom prst="line">
                        <a:avLst/>
                      </a:prstGeom>
                      <a:effectLst>
                        <a:outerShdw blurRad="50800" dist="38100" dir="5400000" algn="t" rotWithShape="0">
                          <a:prstClr val="black">
                            <a:alpha val="40000"/>
                          </a:prstClr>
                        </a:outerShdw>
                      </a:effectLst>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73B7E" id="Conector recto 38"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7pt,7.05pt" to="477.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" strokecolor="#ffc000 [3207]" strokeweight="1.5pt">
              <v:stroke joinstyle="miter"/>
              <v:shadow on="t" color="black" opacity="26214f" origin=",-.5" offset="0,3pt"/>
              <w10:wrap anchorx="margin"/>
            </v:line>
          </w:pict>
        </mc:Fallback>
      </mc:AlternateContent>
    </w:r>
  </w:p>
  <w:p w:rsidR="007D03D1" w:rsidRPr="005652FE" w:rsidRDefault="007D03D1" w:rsidP="005652FE">
    <w:pPr>
      <w:pStyle w:val="Encabezado"/>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B47B2"/>
    <w:multiLevelType w:val="hybridMultilevel"/>
    <w:tmpl w:val="EC10C834"/>
    <w:lvl w:ilvl="0" w:tplc="518E176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EBC1D1C"/>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AC01497"/>
    <w:multiLevelType w:val="hybridMultilevel"/>
    <w:tmpl w:val="F1143D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FE"/>
    <w:rsid w:val="0001075F"/>
    <w:rsid w:val="00111106"/>
    <w:rsid w:val="00261066"/>
    <w:rsid w:val="00273B70"/>
    <w:rsid w:val="002E6AE1"/>
    <w:rsid w:val="005652FE"/>
    <w:rsid w:val="005E27D5"/>
    <w:rsid w:val="007C4DC4"/>
    <w:rsid w:val="007D03D1"/>
    <w:rsid w:val="00816348"/>
    <w:rsid w:val="009A3DE0"/>
    <w:rsid w:val="00AB37CD"/>
    <w:rsid w:val="00AD2EFF"/>
    <w:rsid w:val="00B241B4"/>
    <w:rsid w:val="00D87D7D"/>
    <w:rsid w:val="00F6415B"/>
    <w:rsid w:val="00FB17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2E7AB17-1966-401E-BCEA-AC2B5B10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A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52FE"/>
  </w:style>
  <w:style w:type="paragraph" w:styleId="Piedepgina">
    <w:name w:val="footer"/>
    <w:basedOn w:val="Normal"/>
    <w:link w:val="PiedepginaCar"/>
    <w:uiPriority w:val="99"/>
    <w:unhideWhenUsed/>
    <w:rsid w:val="005652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52FE"/>
  </w:style>
  <w:style w:type="paragraph" w:styleId="Prrafodelista">
    <w:name w:val="List Paragraph"/>
    <w:basedOn w:val="Normal"/>
    <w:uiPriority w:val="34"/>
    <w:qFormat/>
    <w:rsid w:val="00261066"/>
    <w:pPr>
      <w:ind w:left="720"/>
      <w:contextualSpacing/>
    </w:pPr>
  </w:style>
  <w:style w:type="character" w:styleId="Hipervnculo">
    <w:name w:val="Hyperlink"/>
    <w:basedOn w:val="Fuentedeprrafopredeter"/>
    <w:uiPriority w:val="99"/>
    <w:unhideWhenUsed/>
    <w:rsid w:val="002610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150</Words>
  <Characters>830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lenovo</cp:lastModifiedBy>
  <cp:revision>5</cp:revision>
  <dcterms:created xsi:type="dcterms:W3CDTF">2019-04-10T16:24:00Z</dcterms:created>
  <dcterms:modified xsi:type="dcterms:W3CDTF">2019-04-10T17:11:00Z</dcterms:modified>
</cp:coreProperties>
</file>