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819" w:rsidRPr="00481C2A" w:rsidRDefault="00464819" w:rsidP="004648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481C2A">
        <w:rPr>
          <w:rFonts w:ascii="Arial" w:hAnsi="Arial" w:cs="Arial"/>
          <w:b/>
          <w:bCs/>
          <w:color w:val="000000"/>
          <w:sz w:val="24"/>
          <w:szCs w:val="24"/>
        </w:rPr>
        <w:t>INTRODUCCION</w:t>
      </w:r>
    </w:p>
    <w:p w:rsidR="00464819" w:rsidRPr="00464819" w:rsidRDefault="00464819" w:rsidP="004648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64819" w:rsidRPr="00481C2A" w:rsidRDefault="00464819" w:rsidP="00464819">
      <w:pPr>
        <w:pStyle w:val="Default"/>
        <w:spacing w:line="360" w:lineRule="auto"/>
        <w:jc w:val="both"/>
      </w:pPr>
      <w:r w:rsidRPr="00481C2A">
        <w:t>La salud es una condición indispensable para que el ser humano desarrolle todas sus potencialidades</w:t>
      </w:r>
      <w:r w:rsidRPr="00481C2A">
        <w:t xml:space="preserve"> </w:t>
      </w:r>
      <w:r w:rsidRPr="00481C2A">
        <w:t>y participe activamente como parte del capi</w:t>
      </w:r>
      <w:r w:rsidRPr="00481C2A">
        <w:t xml:space="preserve">tal productivo de su comunidad. </w:t>
      </w:r>
      <w:r w:rsidRPr="00481C2A">
        <w:t>Sin embargo, es común la presencia de enfermedad en los individu</w:t>
      </w:r>
      <w:r w:rsidRPr="00481C2A">
        <w:t xml:space="preserve">os y los factores que la causan </w:t>
      </w:r>
      <w:r w:rsidRPr="00481C2A">
        <w:t xml:space="preserve">son </w:t>
      </w:r>
      <w:r w:rsidR="00481C2A" w:rsidRPr="00481C2A">
        <w:t xml:space="preserve">muy </w:t>
      </w:r>
      <w:r w:rsidRPr="00481C2A">
        <w:t xml:space="preserve">diversos. Estos factores están relacionados necesariamente </w:t>
      </w:r>
      <w:r w:rsidRPr="00481C2A">
        <w:t xml:space="preserve">con otros que interactúan en el </w:t>
      </w:r>
      <w:r w:rsidRPr="00481C2A">
        <w:t>medio d</w:t>
      </w:r>
      <w:r w:rsidR="00481C2A" w:rsidRPr="00481C2A">
        <w:t xml:space="preserve">onde se desenvuelve la persona y </w:t>
      </w:r>
      <w:r w:rsidRPr="00481C2A">
        <w:t>se encuentra</w:t>
      </w:r>
      <w:r w:rsidR="00481C2A" w:rsidRPr="00481C2A">
        <w:t>n</w:t>
      </w:r>
      <w:r w:rsidRPr="00481C2A">
        <w:t xml:space="preserve"> relacionado</w:t>
      </w:r>
      <w:r w:rsidR="00481C2A" w:rsidRPr="00481C2A">
        <w:t>s</w:t>
      </w:r>
      <w:r w:rsidRPr="00481C2A">
        <w:t xml:space="preserve"> con aspectos biológicos, educativos, demográfic</w:t>
      </w:r>
      <w:r w:rsidRPr="00481C2A">
        <w:t xml:space="preserve">os, económicos, </w:t>
      </w:r>
      <w:r w:rsidRPr="00481C2A">
        <w:t>ambientales, políticos, tecnológicos, culturales y de estilos de vida, ya sea</w:t>
      </w:r>
      <w:r w:rsidRPr="00481C2A">
        <w:t xml:space="preserve"> individuales o del conjunto de </w:t>
      </w:r>
      <w:r w:rsidRPr="00481C2A">
        <w:t>individuos que conforman una sociedad. Esto significa que toda problemátic</w:t>
      </w:r>
      <w:r w:rsidRPr="00481C2A">
        <w:t xml:space="preserve">a de salud que se tenga, deberá </w:t>
      </w:r>
      <w:r w:rsidRPr="00481C2A">
        <w:t>de atenderse integralment</w:t>
      </w:r>
      <w:r w:rsidR="00481C2A" w:rsidRPr="00481C2A">
        <w:t>e para esto se puede contar con el apoyo del DIF municipal y del personal que lo integra.</w:t>
      </w:r>
    </w:p>
    <w:p w:rsidR="00464819" w:rsidRPr="00481C2A" w:rsidRDefault="00464819" w:rsidP="00BF7DB0">
      <w:pPr>
        <w:pStyle w:val="Default"/>
        <w:rPr>
          <w:b/>
          <w:bCs/>
        </w:rPr>
      </w:pPr>
    </w:p>
    <w:p w:rsidR="00464819" w:rsidRPr="00481C2A" w:rsidRDefault="00464819" w:rsidP="00BF7DB0">
      <w:pPr>
        <w:pStyle w:val="Default"/>
        <w:rPr>
          <w:b/>
          <w:bCs/>
        </w:rPr>
      </w:pPr>
    </w:p>
    <w:p w:rsidR="00464819" w:rsidRDefault="00464819" w:rsidP="00BF7DB0">
      <w:pPr>
        <w:pStyle w:val="Default"/>
        <w:rPr>
          <w:b/>
          <w:bCs/>
        </w:rPr>
      </w:pPr>
      <w:r w:rsidRPr="00481C2A">
        <w:rPr>
          <w:b/>
          <w:bCs/>
        </w:rPr>
        <w:t>MISION</w:t>
      </w:r>
      <w:r w:rsidR="00481C2A" w:rsidRPr="00481C2A">
        <w:rPr>
          <w:b/>
          <w:bCs/>
        </w:rPr>
        <w:t>.</w:t>
      </w:r>
    </w:p>
    <w:p w:rsidR="00307A2B" w:rsidRDefault="00307A2B" w:rsidP="00BF7DB0">
      <w:pPr>
        <w:pStyle w:val="Default"/>
        <w:rPr>
          <w:b/>
          <w:bCs/>
        </w:rPr>
      </w:pPr>
    </w:p>
    <w:p w:rsidR="00481C2A" w:rsidRPr="00481C2A" w:rsidRDefault="00481C2A" w:rsidP="00307A2B">
      <w:pPr>
        <w:pStyle w:val="Default"/>
        <w:spacing w:line="360" w:lineRule="auto"/>
        <w:jc w:val="both"/>
        <w:rPr>
          <w:bCs/>
        </w:rPr>
      </w:pPr>
      <w:r w:rsidRPr="00481C2A">
        <w:rPr>
          <w:bCs/>
        </w:rPr>
        <w:t xml:space="preserve">Contribuir a </w:t>
      </w:r>
      <w:r w:rsidR="00307A2B">
        <w:rPr>
          <w:bCs/>
        </w:rPr>
        <w:t>la reducción</w:t>
      </w:r>
      <w:r w:rsidR="00307A2B" w:rsidRPr="00481C2A">
        <w:rPr>
          <w:bCs/>
        </w:rPr>
        <w:t xml:space="preserve"> de las enfermedades infecciosas, respiratorias e intestinales</w:t>
      </w:r>
      <w:r w:rsidR="00307A2B">
        <w:rPr>
          <w:bCs/>
        </w:rPr>
        <w:t xml:space="preserve"> dentro del municipio de Tlalchapa</w:t>
      </w:r>
      <w:r w:rsidRPr="00481C2A">
        <w:rPr>
          <w:bCs/>
        </w:rPr>
        <w:t xml:space="preserve"> fomentand</w:t>
      </w:r>
      <w:r w:rsidR="00307A2B">
        <w:rPr>
          <w:bCs/>
        </w:rPr>
        <w:t>o pláticas, cursos y talleres sobre el cuidado de la alimentación así como también los cambios climáticos</w:t>
      </w:r>
      <w:r w:rsidRPr="00481C2A">
        <w:rPr>
          <w:bCs/>
        </w:rPr>
        <w:t xml:space="preserve">, </w:t>
      </w:r>
      <w:r w:rsidR="00307A2B">
        <w:rPr>
          <w:bCs/>
        </w:rPr>
        <w:t>ayudando con consultas vacunas y tratamientos a los pacientes.</w:t>
      </w:r>
    </w:p>
    <w:p w:rsidR="00481C2A" w:rsidRPr="00481C2A" w:rsidRDefault="00481C2A" w:rsidP="00BF7DB0">
      <w:pPr>
        <w:pStyle w:val="Default"/>
        <w:rPr>
          <w:b/>
          <w:bCs/>
        </w:rPr>
      </w:pPr>
    </w:p>
    <w:p w:rsidR="00464819" w:rsidRPr="00481C2A" w:rsidRDefault="00464819" w:rsidP="00BF7DB0">
      <w:pPr>
        <w:pStyle w:val="Default"/>
        <w:rPr>
          <w:bCs/>
        </w:rPr>
      </w:pPr>
    </w:p>
    <w:p w:rsidR="00464819" w:rsidRPr="00481C2A" w:rsidRDefault="00464819" w:rsidP="00BF7DB0">
      <w:pPr>
        <w:pStyle w:val="Default"/>
        <w:rPr>
          <w:b/>
          <w:bCs/>
        </w:rPr>
      </w:pPr>
    </w:p>
    <w:p w:rsidR="00464819" w:rsidRPr="00481C2A" w:rsidRDefault="00464819" w:rsidP="00BF7DB0">
      <w:pPr>
        <w:pStyle w:val="Default"/>
        <w:rPr>
          <w:b/>
          <w:bCs/>
        </w:rPr>
      </w:pPr>
      <w:r w:rsidRPr="00481C2A">
        <w:rPr>
          <w:b/>
          <w:bCs/>
        </w:rPr>
        <w:t xml:space="preserve"> VISION</w:t>
      </w:r>
    </w:p>
    <w:p w:rsidR="00464819" w:rsidRPr="00481C2A" w:rsidRDefault="00464819" w:rsidP="00BF7DB0">
      <w:pPr>
        <w:pStyle w:val="Default"/>
        <w:rPr>
          <w:bCs/>
        </w:rPr>
      </w:pPr>
    </w:p>
    <w:p w:rsidR="00464819" w:rsidRPr="00307A2B" w:rsidRDefault="00307A2B" w:rsidP="00307A2B">
      <w:pPr>
        <w:pStyle w:val="Default"/>
        <w:jc w:val="both"/>
        <w:rPr>
          <w:bCs/>
        </w:rPr>
      </w:pPr>
      <w:r>
        <w:rPr>
          <w:bCs/>
        </w:rPr>
        <w:t xml:space="preserve">Ser el municipio que apoye con mayores consultas, traslados y tratamientos </w:t>
      </w:r>
      <w:r w:rsidR="00086B1B">
        <w:rPr>
          <w:bCs/>
        </w:rPr>
        <w:t>a pacientes con menor recurso</w:t>
      </w:r>
      <w:r>
        <w:rPr>
          <w:bCs/>
        </w:rPr>
        <w:t xml:space="preserve"> para el mejoramiento de salud </w:t>
      </w:r>
      <w:r w:rsidR="00086B1B">
        <w:rPr>
          <w:bCs/>
        </w:rPr>
        <w:t xml:space="preserve">basados en el compromiso </w:t>
      </w:r>
      <w:r w:rsidR="00733FE6">
        <w:rPr>
          <w:bCs/>
        </w:rPr>
        <w:t>y responsabilidad de todos los que somos parte de la dirección de Salud.</w:t>
      </w:r>
    </w:p>
    <w:p w:rsidR="00464819" w:rsidRDefault="00464819" w:rsidP="00BF7DB0">
      <w:pPr>
        <w:pStyle w:val="Default"/>
        <w:rPr>
          <w:b/>
          <w:bCs/>
        </w:rPr>
      </w:pPr>
    </w:p>
    <w:p w:rsidR="00307A2B" w:rsidRDefault="00307A2B" w:rsidP="00BF7DB0">
      <w:pPr>
        <w:pStyle w:val="Default"/>
        <w:rPr>
          <w:b/>
          <w:bCs/>
        </w:rPr>
      </w:pPr>
    </w:p>
    <w:p w:rsidR="00307A2B" w:rsidRDefault="00307A2B" w:rsidP="00BF7DB0">
      <w:pPr>
        <w:pStyle w:val="Default"/>
        <w:rPr>
          <w:b/>
          <w:bCs/>
        </w:rPr>
      </w:pPr>
    </w:p>
    <w:p w:rsidR="00307A2B" w:rsidRDefault="00307A2B" w:rsidP="00BF7DB0">
      <w:pPr>
        <w:pStyle w:val="Default"/>
        <w:rPr>
          <w:b/>
          <w:bCs/>
        </w:rPr>
      </w:pPr>
    </w:p>
    <w:p w:rsidR="00307A2B" w:rsidRDefault="00307A2B" w:rsidP="00BF7DB0">
      <w:pPr>
        <w:pStyle w:val="Default"/>
        <w:rPr>
          <w:b/>
          <w:bCs/>
        </w:rPr>
      </w:pPr>
    </w:p>
    <w:p w:rsidR="00307A2B" w:rsidRPr="00481C2A" w:rsidRDefault="00307A2B" w:rsidP="00BF7DB0">
      <w:pPr>
        <w:pStyle w:val="Default"/>
        <w:rPr>
          <w:b/>
          <w:bCs/>
        </w:rPr>
      </w:pPr>
    </w:p>
    <w:p w:rsidR="00464819" w:rsidRPr="00481C2A" w:rsidRDefault="00464819" w:rsidP="00BF7DB0">
      <w:pPr>
        <w:pStyle w:val="Default"/>
        <w:rPr>
          <w:b/>
          <w:bCs/>
        </w:rPr>
      </w:pPr>
    </w:p>
    <w:p w:rsidR="00BF7DB0" w:rsidRPr="00481C2A" w:rsidRDefault="00086B1B" w:rsidP="00BF7DB0">
      <w:pPr>
        <w:pStyle w:val="Default"/>
        <w:rPr>
          <w:b/>
          <w:bCs/>
        </w:rPr>
      </w:pPr>
      <w:r w:rsidRPr="00481C2A">
        <w:rPr>
          <w:b/>
          <w:bCs/>
        </w:rPr>
        <w:t xml:space="preserve">OBJETIVO GENERAL </w:t>
      </w:r>
    </w:p>
    <w:p w:rsidR="00BF7DB0" w:rsidRPr="00481C2A" w:rsidRDefault="00BF7DB0" w:rsidP="00BF7DB0">
      <w:pPr>
        <w:pStyle w:val="Default"/>
      </w:pPr>
    </w:p>
    <w:p w:rsidR="00351778" w:rsidRPr="00481C2A" w:rsidRDefault="00BF7DB0" w:rsidP="00BF7DB0">
      <w:pPr>
        <w:jc w:val="both"/>
        <w:rPr>
          <w:rFonts w:ascii="Arial" w:hAnsi="Arial" w:cs="Arial"/>
          <w:sz w:val="24"/>
          <w:szCs w:val="24"/>
        </w:rPr>
      </w:pPr>
      <w:r w:rsidRPr="00481C2A">
        <w:rPr>
          <w:rFonts w:ascii="Arial" w:hAnsi="Arial" w:cs="Arial"/>
          <w:sz w:val="24"/>
          <w:szCs w:val="24"/>
        </w:rPr>
        <w:t>Mejorar trascendentalmente la salud de la población del municipio de Tlalchapa, disminuyendo la incidencia de enfermedades prevenibles y considerando como prioritaria la atención a personas de tercera edad y niños, al mismo tiempo que se construye una cultura de corresponsabilidad y de cuidado de la salud, tanto individual, como colectiva, en toda la población.</w:t>
      </w:r>
    </w:p>
    <w:p w:rsidR="00BF7DB0" w:rsidRPr="00481C2A" w:rsidRDefault="00BF7DB0" w:rsidP="00BF7DB0">
      <w:pPr>
        <w:jc w:val="both"/>
        <w:rPr>
          <w:rFonts w:ascii="Arial" w:hAnsi="Arial" w:cs="Arial"/>
          <w:b/>
          <w:sz w:val="24"/>
          <w:szCs w:val="24"/>
        </w:rPr>
      </w:pPr>
      <w:r w:rsidRPr="00481C2A">
        <w:rPr>
          <w:rFonts w:ascii="Arial" w:hAnsi="Arial" w:cs="Arial"/>
          <w:b/>
          <w:sz w:val="24"/>
          <w:szCs w:val="24"/>
        </w:rPr>
        <w:t>OBEJTIVOS ESPECIFICOS</w:t>
      </w:r>
    </w:p>
    <w:p w:rsidR="00BF7DB0" w:rsidRPr="00481C2A" w:rsidRDefault="00BF7DB0" w:rsidP="00BF7DB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81C2A">
        <w:rPr>
          <w:rFonts w:ascii="Arial" w:hAnsi="Arial" w:cs="Arial"/>
          <w:sz w:val="24"/>
          <w:szCs w:val="24"/>
        </w:rPr>
        <w:t>Llevar a cabo acciones preventivas destinados a disminuir la incidencia de enfermedades infectocontagiosas, crónico degenerativas, depresivas y adictivas, a través de la coordinación de acciones con el DIF Municipal.</w:t>
      </w:r>
    </w:p>
    <w:p w:rsidR="00BF7DB0" w:rsidRDefault="00BF7DB0" w:rsidP="00307A2B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307A2B" w:rsidRPr="00307A2B" w:rsidRDefault="00307A2B" w:rsidP="00307A2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07A2B">
        <w:rPr>
          <w:rFonts w:ascii="Arial" w:hAnsi="Arial" w:cs="Arial"/>
          <w:sz w:val="24"/>
          <w:szCs w:val="24"/>
        </w:rPr>
        <w:t>Identificar los niveles de prevención para los diferentes tipos de enfermedades así como también conocer los servicios y los recursos que serán utilizados para mejorar la calidad de salud en el municipio.</w:t>
      </w:r>
    </w:p>
    <w:p w:rsidR="00307A2B" w:rsidRDefault="00086B1B" w:rsidP="00086B1B">
      <w:pPr>
        <w:jc w:val="both"/>
        <w:rPr>
          <w:rFonts w:ascii="Arial" w:hAnsi="Arial" w:cs="Arial"/>
          <w:b/>
          <w:sz w:val="24"/>
          <w:szCs w:val="24"/>
        </w:rPr>
      </w:pPr>
      <w:r w:rsidRPr="00086B1B">
        <w:rPr>
          <w:rFonts w:ascii="Arial" w:hAnsi="Arial" w:cs="Arial"/>
          <w:b/>
          <w:sz w:val="24"/>
          <w:szCs w:val="24"/>
        </w:rPr>
        <w:t>ACTIVIDADES</w:t>
      </w:r>
    </w:p>
    <w:p w:rsidR="00086B1B" w:rsidRPr="00086B1B" w:rsidRDefault="00086B1B" w:rsidP="00086B1B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Apoyar con traslados a los pacientes con menor recurso</w:t>
      </w:r>
    </w:p>
    <w:p w:rsidR="00086B1B" w:rsidRPr="00086B1B" w:rsidRDefault="00086B1B" w:rsidP="00086B1B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Brindar consultas generales.</w:t>
      </w:r>
    </w:p>
    <w:p w:rsidR="00086B1B" w:rsidRPr="00086B1B" w:rsidRDefault="00086B1B" w:rsidP="00086B1B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Realizar visitas domiciliarias a personas vulnerables.</w:t>
      </w:r>
    </w:p>
    <w:p w:rsidR="00086B1B" w:rsidRPr="00086B1B" w:rsidRDefault="00086B1B" w:rsidP="00086B1B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Apoyar con medicamentos a los pacientes</w:t>
      </w:r>
    </w:p>
    <w:p w:rsidR="00086B1B" w:rsidRPr="00086B1B" w:rsidRDefault="00086B1B" w:rsidP="00086B1B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Llevar a los pacientes para operaciones de cataratas.</w:t>
      </w:r>
    </w:p>
    <w:p w:rsidR="00086B1B" w:rsidRPr="00086B1B" w:rsidRDefault="00086B1B" w:rsidP="00086B1B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Apoyar a las personas para que obtengan el seguro popular.</w:t>
      </w:r>
    </w:p>
    <w:p w:rsidR="00086B1B" w:rsidRPr="00086B1B" w:rsidRDefault="00086B1B" w:rsidP="00086B1B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Realizar pláticas de prevención de enfermedades.</w:t>
      </w:r>
    </w:p>
    <w:p w:rsidR="00086B1B" w:rsidRPr="00733FE6" w:rsidRDefault="00733FE6" w:rsidP="00086B1B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Apoyar con actividades de enfermería a los pacientes.</w:t>
      </w:r>
    </w:p>
    <w:p w:rsidR="00733FE6" w:rsidRPr="00733FE6" w:rsidRDefault="00733FE6" w:rsidP="00086B1B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Apoyar con referencias a los pacientes.</w:t>
      </w:r>
      <w:bookmarkStart w:id="0" w:name="_GoBack"/>
      <w:bookmarkEnd w:id="0"/>
    </w:p>
    <w:p w:rsidR="00733FE6" w:rsidRPr="00086B1B" w:rsidRDefault="00733FE6" w:rsidP="00733FE6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sectPr w:rsidR="00733FE6" w:rsidRPr="00086B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C67" w:rsidRDefault="001D6C67" w:rsidP="00BF7DB0">
      <w:pPr>
        <w:spacing w:after="0" w:line="240" w:lineRule="auto"/>
      </w:pPr>
      <w:r>
        <w:separator/>
      </w:r>
    </w:p>
  </w:endnote>
  <w:endnote w:type="continuationSeparator" w:id="0">
    <w:p w:rsidR="001D6C67" w:rsidRDefault="001D6C67" w:rsidP="00BF7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39E" w:rsidRDefault="0010339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39E" w:rsidRDefault="0010339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39E" w:rsidRDefault="0010339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C67" w:rsidRDefault="001D6C67" w:rsidP="00BF7DB0">
      <w:pPr>
        <w:spacing w:after="0" w:line="240" w:lineRule="auto"/>
      </w:pPr>
      <w:r>
        <w:separator/>
      </w:r>
    </w:p>
  </w:footnote>
  <w:footnote w:type="continuationSeparator" w:id="0">
    <w:p w:rsidR="001D6C67" w:rsidRDefault="001D6C67" w:rsidP="00BF7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39E" w:rsidRDefault="0010339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DB0" w:rsidRDefault="00BF7DB0" w:rsidP="00BF7DB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09F722A7" wp14:editId="68F9095A">
          <wp:simplePos x="0" y="0"/>
          <wp:positionH relativeFrom="column">
            <wp:posOffset>-481965</wp:posOffset>
          </wp:positionH>
          <wp:positionV relativeFrom="paragraph">
            <wp:posOffset>-306374</wp:posOffset>
          </wp:positionV>
          <wp:extent cx="856615" cy="978535"/>
          <wp:effectExtent l="0" t="0" r="635" b="0"/>
          <wp:wrapNone/>
          <wp:docPr id="1153" name="0 Imagen" descr="MEMBRETE_CABEZ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MEMBRETE_CABEZ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4695" b="13187"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978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4E8B3BD" wp14:editId="5E441EAB">
              <wp:simplePos x="0" y="0"/>
              <wp:positionH relativeFrom="column">
                <wp:posOffset>245745</wp:posOffset>
              </wp:positionH>
              <wp:positionV relativeFrom="paragraph">
                <wp:posOffset>-144780</wp:posOffset>
              </wp:positionV>
              <wp:extent cx="4731385" cy="288290"/>
              <wp:effectExtent l="0" t="0" r="0" b="0"/>
              <wp:wrapNone/>
              <wp:docPr id="103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138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7DB0" w:rsidRPr="005A2B4B" w:rsidRDefault="00BF7DB0" w:rsidP="00BF7DB0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</w:rPr>
                          </w:pPr>
                          <w:r w:rsidRPr="005A2B4B"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</w:rPr>
                            <w:t>H. AYUNT</w:t>
                          </w:r>
                          <w:r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</w:rPr>
                            <w:t>AMIENTO MUNICIPAL CONSTITUCIONAL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.35pt;margin-top:-11.4pt;width:372.55pt;height:22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tLLuAIAALw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" filled="f" stroked="f">
              <v:textbox>
                <w:txbxContent>
                  <w:p w:rsidR="00BF7DB0" w:rsidRPr="005A2B4B" w:rsidRDefault="00BF7DB0" w:rsidP="00BF7DB0">
                    <w:pPr>
                      <w:jc w:val="center"/>
                      <w:rPr>
                        <w:rFonts w:asciiTheme="majorHAnsi" w:hAnsiTheme="majorHAnsi"/>
                        <w:b/>
                        <w:sz w:val="30"/>
                        <w:szCs w:val="30"/>
                      </w:rPr>
                    </w:pPr>
                    <w:r w:rsidRPr="005A2B4B">
                      <w:rPr>
                        <w:rFonts w:asciiTheme="majorHAnsi" w:hAnsiTheme="majorHAnsi"/>
                        <w:b/>
                        <w:sz w:val="30"/>
                        <w:szCs w:val="30"/>
                      </w:rPr>
                      <w:t>H. AYUNT</w:t>
                    </w:r>
                    <w:r>
                      <w:rPr>
                        <w:rFonts w:asciiTheme="majorHAnsi" w:hAnsiTheme="majorHAnsi"/>
                        <w:b/>
                        <w:sz w:val="30"/>
                        <w:szCs w:val="30"/>
                      </w:rPr>
                      <w:t>AMIENTO MUNICIPAL CONSTITUCIONAL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6596B1F" wp14:editId="5F6F7EC5">
              <wp:simplePos x="0" y="0"/>
              <wp:positionH relativeFrom="column">
                <wp:posOffset>1333500</wp:posOffset>
              </wp:positionH>
              <wp:positionV relativeFrom="paragraph">
                <wp:posOffset>60960</wp:posOffset>
              </wp:positionV>
              <wp:extent cx="2540635" cy="342900"/>
              <wp:effectExtent l="0" t="0" r="0" b="0"/>
              <wp:wrapNone/>
              <wp:docPr id="115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63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7DB0" w:rsidRPr="005A2B4B" w:rsidRDefault="00BF7DB0" w:rsidP="00BF7DB0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sz w:val="36"/>
                              <w:szCs w:val="30"/>
                            </w:rPr>
                          </w:pPr>
                          <w:r w:rsidRPr="005A2B4B">
                            <w:rPr>
                              <w:rFonts w:asciiTheme="majorHAnsi" w:hAnsiTheme="majorHAnsi"/>
                              <w:b/>
                              <w:sz w:val="36"/>
                              <w:szCs w:val="30"/>
                            </w:rPr>
                            <w:t>TLALCHAPA, GRO.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105pt;margin-top:4.8pt;width:200.05pt;height:2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MqCuwIAAMM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" filled="f" stroked="f">
              <v:textbox>
                <w:txbxContent>
                  <w:p w:rsidR="00BF7DB0" w:rsidRPr="005A2B4B" w:rsidRDefault="00BF7DB0" w:rsidP="00BF7DB0">
                    <w:pPr>
                      <w:jc w:val="center"/>
                      <w:rPr>
                        <w:rFonts w:asciiTheme="majorHAnsi" w:hAnsiTheme="majorHAnsi"/>
                        <w:b/>
                        <w:sz w:val="36"/>
                        <w:szCs w:val="30"/>
                      </w:rPr>
                    </w:pPr>
                    <w:r w:rsidRPr="005A2B4B">
                      <w:rPr>
                        <w:rFonts w:asciiTheme="majorHAnsi" w:hAnsiTheme="majorHAnsi"/>
                        <w:b/>
                        <w:sz w:val="36"/>
                        <w:szCs w:val="30"/>
                      </w:rPr>
                      <w:t>TLALCHAPA, GRO.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4384" behindDoc="1" locked="0" layoutInCell="1" allowOverlap="1" wp14:anchorId="535F24CE" wp14:editId="0413D97E">
          <wp:simplePos x="0" y="0"/>
          <wp:positionH relativeFrom="column">
            <wp:posOffset>4882515</wp:posOffset>
          </wp:positionH>
          <wp:positionV relativeFrom="paragraph">
            <wp:posOffset>-197485</wp:posOffset>
          </wp:positionV>
          <wp:extent cx="991870" cy="824230"/>
          <wp:effectExtent l="19050" t="0" r="0" b="0"/>
          <wp:wrapNone/>
          <wp:docPr id="1154" name="Imagen 2" descr="http://i.guerrero.gob.mx/uploads/2011/04/gro-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ttp://i.guerrero.gob.mx/uploads/2011/04/gro-vertic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82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F7DB0" w:rsidRDefault="00BF7DB0" w:rsidP="00BF7DB0">
    <w:pPr>
      <w:pStyle w:val="Encabezado"/>
      <w:tabs>
        <w:tab w:val="clear" w:pos="4419"/>
        <w:tab w:val="clear" w:pos="8838"/>
        <w:tab w:val="left" w:pos="5207"/>
      </w:tabs>
      <w:jc w:val="center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29CD471" wp14:editId="058EF6C7">
              <wp:simplePos x="0" y="0"/>
              <wp:positionH relativeFrom="column">
                <wp:posOffset>2002155</wp:posOffset>
              </wp:positionH>
              <wp:positionV relativeFrom="paragraph">
                <wp:posOffset>158750</wp:posOffset>
              </wp:positionV>
              <wp:extent cx="1224915" cy="314960"/>
              <wp:effectExtent l="0" t="0" r="0" b="8890"/>
              <wp:wrapNone/>
              <wp:docPr id="115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915" cy="314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7DB0" w:rsidRPr="005A2B4B" w:rsidRDefault="00BF7DB0" w:rsidP="00BF7DB0">
                          <w:pPr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</w:rPr>
                            <w:t>2018-2021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5" o:spid="_x0000_s1028" type="#_x0000_t202" style="position:absolute;left:0;text-align:left;margin-left:157.65pt;margin-top:12.5pt;width:96.45pt;height:24.8pt;z-index:-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meXuQIAAMM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" filled="f" stroked="f">
              <v:textbox style="mso-fit-shape-to-text:t">
                <w:txbxContent>
                  <w:p w:rsidR="00BF7DB0" w:rsidRPr="005A2B4B" w:rsidRDefault="00BF7DB0" w:rsidP="00BF7DB0">
                    <w:pPr>
                      <w:rPr>
                        <w:rFonts w:asciiTheme="majorHAnsi" w:hAnsiTheme="majorHAnsi"/>
                        <w:b/>
                        <w:sz w:val="30"/>
                        <w:szCs w:val="30"/>
                      </w:rPr>
                    </w:pPr>
                    <w:r>
                      <w:rPr>
                        <w:rFonts w:asciiTheme="majorHAnsi" w:hAnsiTheme="majorHAnsi"/>
                        <w:b/>
                        <w:sz w:val="30"/>
                        <w:szCs w:val="30"/>
                      </w:rPr>
                      <w:t>2018-2021</w:t>
                    </w:r>
                  </w:p>
                </w:txbxContent>
              </v:textbox>
            </v:shape>
          </w:pict>
        </mc:Fallback>
      </mc:AlternateContent>
    </w:r>
  </w:p>
  <w:p w:rsidR="00BF7DB0" w:rsidRDefault="00BF7DB0" w:rsidP="00BF7DB0">
    <w:pPr>
      <w:pStyle w:val="Encabezado"/>
    </w:pPr>
  </w:p>
  <w:p w:rsidR="00BF7DB0" w:rsidRDefault="0010339E" w:rsidP="0010339E">
    <w:pPr>
      <w:pStyle w:val="Encabezado"/>
      <w:tabs>
        <w:tab w:val="clear" w:pos="4419"/>
        <w:tab w:val="clear" w:pos="8838"/>
        <w:tab w:val="left" w:pos="5192"/>
      </w:tabs>
    </w:pPr>
    <w:r>
      <w:tab/>
    </w:r>
  </w:p>
  <w:p w:rsidR="00BF7DB0" w:rsidRDefault="00BF7DB0" w:rsidP="00BF7DB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89DF05B" wp14:editId="3E1AB883">
          <wp:simplePos x="0" y="0"/>
          <wp:positionH relativeFrom="column">
            <wp:posOffset>-629920</wp:posOffset>
          </wp:positionH>
          <wp:positionV relativeFrom="paragraph">
            <wp:posOffset>19050</wp:posOffset>
          </wp:positionV>
          <wp:extent cx="6838950" cy="199390"/>
          <wp:effectExtent l="0" t="0" r="0" b="0"/>
          <wp:wrapNone/>
          <wp:docPr id="1155" name="0 Imagen" descr="MEMBRETE_CABEZ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MEMBRETE_CABEZ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5715"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99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F7DB0" w:rsidRDefault="00BF7DB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39E" w:rsidRDefault="0010339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93E5C"/>
    <w:multiLevelType w:val="hybridMultilevel"/>
    <w:tmpl w:val="157808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00B7"/>
    <w:multiLevelType w:val="multilevel"/>
    <w:tmpl w:val="17F681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63579D"/>
    <w:multiLevelType w:val="hybridMultilevel"/>
    <w:tmpl w:val="EC9802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DB0"/>
    <w:rsid w:val="00086B1B"/>
    <w:rsid w:val="0010339E"/>
    <w:rsid w:val="001D6C67"/>
    <w:rsid w:val="00307A2B"/>
    <w:rsid w:val="003C0DDA"/>
    <w:rsid w:val="00464819"/>
    <w:rsid w:val="00481C2A"/>
    <w:rsid w:val="00733FE6"/>
    <w:rsid w:val="00850C86"/>
    <w:rsid w:val="00BF7DB0"/>
    <w:rsid w:val="00E0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7D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7DB0"/>
  </w:style>
  <w:style w:type="paragraph" w:styleId="Piedepgina">
    <w:name w:val="footer"/>
    <w:basedOn w:val="Normal"/>
    <w:link w:val="PiedepginaCar"/>
    <w:uiPriority w:val="99"/>
    <w:unhideWhenUsed/>
    <w:rsid w:val="00BF7D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7DB0"/>
  </w:style>
  <w:style w:type="paragraph" w:customStyle="1" w:styleId="Default">
    <w:name w:val="Default"/>
    <w:rsid w:val="00BF7D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BF7D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7D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7DB0"/>
  </w:style>
  <w:style w:type="paragraph" w:styleId="Piedepgina">
    <w:name w:val="footer"/>
    <w:basedOn w:val="Normal"/>
    <w:link w:val="PiedepginaCar"/>
    <w:uiPriority w:val="99"/>
    <w:unhideWhenUsed/>
    <w:rsid w:val="00BF7D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7DB0"/>
  </w:style>
  <w:style w:type="paragraph" w:customStyle="1" w:styleId="Default">
    <w:name w:val="Default"/>
    <w:rsid w:val="00BF7D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BF7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9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412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2019-04-04T15:54:00Z</dcterms:created>
  <dcterms:modified xsi:type="dcterms:W3CDTF">2019-04-09T15:51:00Z</dcterms:modified>
</cp:coreProperties>
</file>